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011" w:rsidRDefault="001B4011" w:rsidP="00E128EB">
      <w:pPr>
        <w:spacing w:after="0" w:line="480" w:lineRule="auto"/>
        <w:jc w:val="center"/>
        <w:rPr>
          <w:rFonts w:ascii="Times New Roman" w:hAnsi="Times New Roman" w:cs="Times New Roman"/>
          <w:sz w:val="24"/>
        </w:rPr>
      </w:pPr>
    </w:p>
    <w:p w:rsidR="001B4011" w:rsidRDefault="001B4011" w:rsidP="00E128EB">
      <w:pPr>
        <w:spacing w:after="0" w:line="480" w:lineRule="auto"/>
        <w:jc w:val="center"/>
        <w:rPr>
          <w:rFonts w:ascii="Times New Roman" w:hAnsi="Times New Roman" w:cs="Times New Roman"/>
          <w:sz w:val="24"/>
        </w:rPr>
      </w:pPr>
    </w:p>
    <w:p w:rsidR="001B4011" w:rsidRDefault="001B4011" w:rsidP="00E128EB">
      <w:pPr>
        <w:spacing w:after="0" w:line="480" w:lineRule="auto"/>
        <w:jc w:val="center"/>
        <w:rPr>
          <w:rFonts w:ascii="Times New Roman" w:hAnsi="Times New Roman" w:cs="Times New Roman"/>
          <w:sz w:val="24"/>
        </w:rPr>
      </w:pPr>
    </w:p>
    <w:p w:rsidR="001B4011" w:rsidRDefault="001B4011" w:rsidP="00E128EB">
      <w:pPr>
        <w:spacing w:after="0" w:line="480" w:lineRule="auto"/>
        <w:jc w:val="center"/>
        <w:rPr>
          <w:rFonts w:ascii="Times New Roman" w:hAnsi="Times New Roman" w:cs="Times New Roman"/>
          <w:sz w:val="24"/>
        </w:rPr>
      </w:pPr>
    </w:p>
    <w:p w:rsidR="001B4011" w:rsidRDefault="001B4011" w:rsidP="00E128EB">
      <w:pPr>
        <w:spacing w:after="0" w:line="480" w:lineRule="auto"/>
        <w:jc w:val="center"/>
        <w:rPr>
          <w:rFonts w:ascii="Times New Roman" w:hAnsi="Times New Roman" w:cs="Times New Roman"/>
          <w:sz w:val="24"/>
        </w:rPr>
      </w:pPr>
    </w:p>
    <w:p w:rsidR="001B4011" w:rsidRDefault="001B4011" w:rsidP="00E128EB">
      <w:pPr>
        <w:spacing w:after="0" w:line="480" w:lineRule="auto"/>
        <w:jc w:val="center"/>
        <w:rPr>
          <w:rFonts w:ascii="Times New Roman" w:hAnsi="Times New Roman" w:cs="Times New Roman"/>
          <w:sz w:val="24"/>
        </w:rPr>
      </w:pPr>
    </w:p>
    <w:p w:rsidR="001B4011" w:rsidRDefault="001B4011" w:rsidP="00E128EB">
      <w:pPr>
        <w:spacing w:after="0" w:line="480" w:lineRule="auto"/>
        <w:jc w:val="center"/>
        <w:rPr>
          <w:rFonts w:ascii="Times New Roman" w:hAnsi="Times New Roman" w:cs="Times New Roman"/>
          <w:sz w:val="24"/>
        </w:rPr>
      </w:pPr>
    </w:p>
    <w:p w:rsidR="001B4011" w:rsidRPr="001B4011" w:rsidRDefault="00D75971" w:rsidP="00E128EB">
      <w:pPr>
        <w:spacing w:after="0" w:line="480" w:lineRule="auto"/>
        <w:jc w:val="center"/>
        <w:rPr>
          <w:rFonts w:ascii="Times New Roman" w:hAnsi="Times New Roman" w:cs="Times New Roman"/>
          <w:sz w:val="24"/>
        </w:rPr>
      </w:pPr>
      <w:r w:rsidRPr="001B4011">
        <w:rPr>
          <w:rFonts w:ascii="Times New Roman" w:hAnsi="Times New Roman" w:cs="Times New Roman"/>
          <w:sz w:val="24"/>
        </w:rPr>
        <w:t>Geology Discussion Questions</w:t>
      </w:r>
    </w:p>
    <w:p w:rsidR="001B4011" w:rsidRPr="001B4011" w:rsidRDefault="00D75971" w:rsidP="00E128EB">
      <w:pPr>
        <w:spacing w:after="0" w:line="480" w:lineRule="auto"/>
        <w:jc w:val="center"/>
        <w:rPr>
          <w:rFonts w:ascii="Times New Roman" w:hAnsi="Times New Roman" w:cs="Times New Roman"/>
          <w:sz w:val="24"/>
        </w:rPr>
      </w:pPr>
      <w:r w:rsidRPr="001B4011">
        <w:rPr>
          <w:rFonts w:ascii="Times New Roman" w:hAnsi="Times New Roman" w:cs="Times New Roman"/>
          <w:sz w:val="24"/>
        </w:rPr>
        <w:t>Student’s Name:</w:t>
      </w:r>
    </w:p>
    <w:p w:rsidR="001B4011" w:rsidRPr="001B4011" w:rsidRDefault="00D75971" w:rsidP="00E128EB">
      <w:pPr>
        <w:spacing w:after="0" w:line="480" w:lineRule="auto"/>
        <w:jc w:val="center"/>
        <w:rPr>
          <w:rFonts w:ascii="Times New Roman" w:hAnsi="Times New Roman" w:cs="Times New Roman"/>
          <w:sz w:val="24"/>
        </w:rPr>
      </w:pPr>
      <w:r w:rsidRPr="001B4011">
        <w:rPr>
          <w:rFonts w:ascii="Times New Roman" w:hAnsi="Times New Roman" w:cs="Times New Roman"/>
          <w:sz w:val="24"/>
        </w:rPr>
        <w:t>Institutional Affiliations</w:t>
      </w:r>
    </w:p>
    <w:p w:rsidR="001B4011" w:rsidRDefault="00D75971" w:rsidP="00E128EB">
      <w:pPr>
        <w:spacing w:after="0"/>
        <w:rPr>
          <w:rFonts w:ascii="Times New Roman" w:hAnsi="Times New Roman" w:cs="Times New Roman"/>
          <w:sz w:val="24"/>
        </w:rPr>
      </w:pPr>
      <w:r>
        <w:rPr>
          <w:rFonts w:ascii="Times New Roman" w:hAnsi="Times New Roman" w:cs="Times New Roman"/>
          <w:sz w:val="24"/>
        </w:rPr>
        <w:br w:type="page"/>
      </w:r>
    </w:p>
    <w:p w:rsidR="001B4011" w:rsidRDefault="00D75971" w:rsidP="00E128EB">
      <w:pPr>
        <w:spacing w:after="0" w:line="480" w:lineRule="auto"/>
        <w:jc w:val="center"/>
        <w:rPr>
          <w:rFonts w:ascii="Times New Roman" w:hAnsi="Times New Roman" w:cs="Times New Roman"/>
          <w:sz w:val="24"/>
        </w:rPr>
      </w:pPr>
      <w:r>
        <w:rPr>
          <w:rFonts w:ascii="Times New Roman" w:hAnsi="Times New Roman" w:cs="Times New Roman"/>
          <w:sz w:val="24"/>
        </w:rPr>
        <w:lastRenderedPageBreak/>
        <w:t xml:space="preserve">Question 1: </w:t>
      </w:r>
      <w:r w:rsidR="000226E4" w:rsidRPr="001B4011">
        <w:rPr>
          <w:rFonts w:ascii="Times New Roman" w:hAnsi="Times New Roman" w:cs="Times New Roman"/>
          <w:sz w:val="24"/>
        </w:rPr>
        <w:t xml:space="preserve">DQ1. </w:t>
      </w:r>
      <w:r w:rsidRPr="001B4011">
        <w:rPr>
          <w:rFonts w:ascii="Times New Roman" w:hAnsi="Times New Roman" w:cs="Times New Roman"/>
          <w:sz w:val="24"/>
        </w:rPr>
        <w:t>Plate</w:t>
      </w:r>
      <w:r w:rsidR="00A03B85">
        <w:rPr>
          <w:rFonts w:ascii="Times New Roman" w:hAnsi="Times New Roman" w:cs="Times New Roman"/>
          <w:sz w:val="24"/>
        </w:rPr>
        <w:t xml:space="preserve"> B</w:t>
      </w:r>
      <w:r w:rsidR="000226E4" w:rsidRPr="001B4011">
        <w:rPr>
          <w:rFonts w:ascii="Times New Roman" w:hAnsi="Times New Roman" w:cs="Times New Roman"/>
          <w:sz w:val="24"/>
        </w:rPr>
        <w:t>oundaries</w:t>
      </w:r>
    </w:p>
    <w:p w:rsidR="009F6C78" w:rsidRPr="001B4011" w:rsidRDefault="00D75971" w:rsidP="00E128EB">
      <w:pPr>
        <w:spacing w:after="0" w:line="480" w:lineRule="auto"/>
        <w:ind w:firstLine="720"/>
        <w:jc w:val="both"/>
        <w:rPr>
          <w:rFonts w:ascii="Times New Roman" w:hAnsi="Times New Roman" w:cs="Times New Roman"/>
          <w:sz w:val="24"/>
        </w:rPr>
      </w:pPr>
      <w:r w:rsidRPr="001B4011">
        <w:rPr>
          <w:rFonts w:ascii="Times New Roman" w:hAnsi="Times New Roman" w:cs="Times New Roman"/>
          <w:sz w:val="24"/>
        </w:rPr>
        <w:t>The transform plate boundary is formed when two plates are sliding past one another. The human-made or natural structures that cross the transform boundary are usually offset when they are split into two pieces and ferried in the contrasting direction</w:t>
      </w:r>
      <w:r w:rsidR="00A03B85" w:rsidRPr="00A03B85">
        <w:rPr>
          <w:rFonts w:ascii="Times New Roman" w:hAnsi="Times New Roman" w:cs="Times New Roman" w:hint="eastAsia"/>
          <w:sz w:val="24"/>
        </w:rPr>
        <w:t xml:space="preserve"> </w:t>
      </w:r>
      <w:r w:rsidR="00A03B85">
        <w:rPr>
          <w:rFonts w:ascii="Times New Roman" w:hAnsi="Times New Roman" w:cs="Times New Roman"/>
          <w:sz w:val="24"/>
        </w:rPr>
        <w:t>(</w:t>
      </w:r>
      <w:r w:rsidR="00A03B85" w:rsidRPr="001B4011">
        <w:rPr>
          <w:rFonts w:ascii="Times New Roman" w:hAnsi="Times New Roman" w:cs="Times New Roman" w:hint="eastAsia"/>
          <w:sz w:val="24"/>
        </w:rPr>
        <w:t>Hyndman</w:t>
      </w:r>
      <w:r w:rsidR="00A03B85">
        <w:rPr>
          <w:rFonts w:ascii="Times New Roman" w:hAnsi="Times New Roman" w:cs="Times New Roman"/>
          <w:sz w:val="24"/>
        </w:rPr>
        <w:t xml:space="preserve"> </w:t>
      </w:r>
      <w:r w:rsidR="00A03B85">
        <w:rPr>
          <w:rFonts w:ascii="Times New Roman" w:hAnsi="Times New Roman" w:cs="Times New Roman" w:hint="eastAsia"/>
          <w:sz w:val="24"/>
        </w:rPr>
        <w:t>&amp; Hyndman, 2009)</w:t>
      </w:r>
      <w:r w:rsidR="00B82BDE" w:rsidRPr="001B4011">
        <w:rPr>
          <w:rFonts w:ascii="Times New Roman" w:hAnsi="Times New Roman" w:cs="Times New Roman"/>
          <w:sz w:val="24"/>
        </w:rPr>
        <w:t>. During the sliding of the plates there exists an earthquake that clatter through the boundary zone. An example of this boundary is the San Andreas Fault in California. Fault forms the tectonic boundary between the North American and Pacific Plates and the plate's motion is right-laterally strike-slip.</w:t>
      </w:r>
      <w:r w:rsidR="00640041" w:rsidRPr="001B4011">
        <w:rPr>
          <w:rFonts w:ascii="Times New Roman" w:hAnsi="Times New Roman" w:cs="Times New Roman"/>
          <w:sz w:val="24"/>
        </w:rPr>
        <w:t xml:space="preserve"> Composite (</w:t>
      </w:r>
      <w:proofErr w:type="spellStart"/>
      <w:r w:rsidR="00640041" w:rsidRPr="001B4011">
        <w:rPr>
          <w:rFonts w:ascii="Times New Roman" w:hAnsi="Times New Roman" w:cs="Times New Roman"/>
          <w:sz w:val="24"/>
        </w:rPr>
        <w:t>Strato</w:t>
      </w:r>
      <w:proofErr w:type="spellEnd"/>
      <w:r w:rsidR="00640041" w:rsidRPr="001B4011">
        <w:rPr>
          <w:rFonts w:ascii="Times New Roman" w:hAnsi="Times New Roman" w:cs="Times New Roman"/>
          <w:sz w:val="24"/>
        </w:rPr>
        <w:t xml:space="preserve">) volcanoes are formed by ash layers or lava flows forming steep-sided cones. In most cases the flow is pyroclastic. An example is Mount St Helen in the USA, Skamania County, Washington. The last eruption was on 10th July 2008 and the type of eruption is </w:t>
      </w:r>
      <w:proofErr w:type="spellStart"/>
      <w:r w:rsidR="00640041" w:rsidRPr="001B4011">
        <w:rPr>
          <w:rFonts w:ascii="Times New Roman" w:hAnsi="Times New Roman" w:cs="Times New Roman"/>
          <w:sz w:val="24"/>
        </w:rPr>
        <w:t>plinian</w:t>
      </w:r>
      <w:proofErr w:type="spellEnd"/>
      <w:r w:rsidR="00640041" w:rsidRPr="001B4011">
        <w:rPr>
          <w:rFonts w:ascii="Times New Roman" w:hAnsi="Times New Roman" w:cs="Times New Roman"/>
          <w:sz w:val="24"/>
        </w:rPr>
        <w:t xml:space="preserve">. </w:t>
      </w:r>
    </w:p>
    <w:p w:rsidR="009F6C78" w:rsidRPr="001B4011" w:rsidRDefault="00D75971" w:rsidP="00E128EB">
      <w:pPr>
        <w:spacing w:after="0" w:line="480" w:lineRule="auto"/>
        <w:jc w:val="center"/>
        <w:rPr>
          <w:rFonts w:ascii="Times New Roman" w:hAnsi="Times New Roman" w:cs="Times New Roman"/>
          <w:sz w:val="24"/>
        </w:rPr>
      </w:pPr>
      <w:r w:rsidRPr="001B4011">
        <w:rPr>
          <w:rFonts w:ascii="Times New Roman" w:hAnsi="Times New Roman" w:cs="Times New Roman"/>
          <w:sz w:val="24"/>
        </w:rPr>
        <w:t>Question 2: DQ2. Rocks and Minerals</w:t>
      </w:r>
    </w:p>
    <w:p w:rsidR="00686760" w:rsidRPr="001B4011" w:rsidRDefault="00D75971" w:rsidP="00E128EB">
      <w:pPr>
        <w:spacing w:after="0" w:line="480" w:lineRule="auto"/>
        <w:ind w:firstLine="720"/>
        <w:jc w:val="both"/>
        <w:rPr>
          <w:rFonts w:ascii="Times New Roman" w:hAnsi="Times New Roman" w:cs="Times New Roman"/>
          <w:sz w:val="24"/>
        </w:rPr>
      </w:pPr>
      <w:r w:rsidRPr="001B4011">
        <w:rPr>
          <w:rFonts w:ascii="Times New Roman" w:hAnsi="Times New Roman" w:cs="Times New Roman"/>
          <w:sz w:val="24"/>
        </w:rPr>
        <w:t>Limestone is a sedimentary rock which comprises mainly of calcium carbonate as calcite mineral form. In most cases the rock forms in warm, clear, shallow waters. It is an organic sedimentary rock that forms due to a buildup of algae, coral, shells and fecal debris. Limestone is also formed chemically via calcium carbonate precipitation from an ocean or lake water</w:t>
      </w:r>
      <w:r w:rsidR="00A03B85" w:rsidRPr="00A03B85">
        <w:rPr>
          <w:rFonts w:ascii="Times New Roman" w:hAnsi="Times New Roman" w:cs="Times New Roman"/>
          <w:sz w:val="24"/>
        </w:rPr>
        <w:t xml:space="preserve"> </w:t>
      </w:r>
      <w:r w:rsidR="00A03B85">
        <w:rPr>
          <w:rFonts w:ascii="Times New Roman" w:hAnsi="Times New Roman" w:cs="Times New Roman"/>
          <w:sz w:val="24"/>
        </w:rPr>
        <w:t xml:space="preserve">(King, </w:t>
      </w:r>
      <w:r w:rsidR="00A03B85" w:rsidRPr="00A03B85">
        <w:rPr>
          <w:rFonts w:ascii="Times New Roman" w:hAnsi="Times New Roman" w:cs="Times New Roman"/>
          <w:sz w:val="24"/>
        </w:rPr>
        <w:t>2019).</w:t>
      </w:r>
      <w:r w:rsidR="003E2306" w:rsidRPr="001B4011">
        <w:rPr>
          <w:rFonts w:ascii="Times New Roman" w:hAnsi="Times New Roman" w:cs="Times New Roman"/>
          <w:sz w:val="24"/>
        </w:rPr>
        <w:t xml:space="preserve"> Limestone formed through the chemical process is less abundant compared to the biological limestone. Limestone is a difference in reference to the calcareous material used in forming the rock. It could be chemical, organic or detrital material. Limestone is molded into crushed stone and used as a construction material. It is also used as a concrete aggregate. It is also used to make cement. </w:t>
      </w:r>
    </w:p>
    <w:p w:rsidR="00A03B85" w:rsidRDefault="00A03B85" w:rsidP="00E128EB">
      <w:pPr>
        <w:spacing w:after="0" w:line="480" w:lineRule="auto"/>
        <w:jc w:val="center"/>
        <w:rPr>
          <w:rFonts w:ascii="Times New Roman" w:hAnsi="Times New Roman" w:cs="Times New Roman"/>
          <w:sz w:val="24"/>
        </w:rPr>
      </w:pPr>
    </w:p>
    <w:p w:rsidR="00A03B85" w:rsidRDefault="00A03B85" w:rsidP="00E128EB">
      <w:pPr>
        <w:spacing w:after="0" w:line="480" w:lineRule="auto"/>
        <w:jc w:val="center"/>
        <w:rPr>
          <w:rFonts w:ascii="Times New Roman" w:hAnsi="Times New Roman" w:cs="Times New Roman"/>
          <w:sz w:val="24"/>
        </w:rPr>
      </w:pPr>
    </w:p>
    <w:p w:rsidR="009F6C78" w:rsidRPr="001B4011" w:rsidRDefault="00D75971" w:rsidP="00E128EB">
      <w:pPr>
        <w:spacing w:after="0" w:line="480" w:lineRule="auto"/>
        <w:jc w:val="center"/>
        <w:rPr>
          <w:rFonts w:ascii="Times New Roman" w:hAnsi="Times New Roman" w:cs="Times New Roman"/>
          <w:sz w:val="24"/>
        </w:rPr>
      </w:pPr>
      <w:r w:rsidRPr="001B4011">
        <w:rPr>
          <w:rFonts w:ascii="Times New Roman" w:hAnsi="Times New Roman" w:cs="Times New Roman"/>
          <w:sz w:val="24"/>
        </w:rPr>
        <w:t>Question 3: DQ3 Mass Wasting.</w:t>
      </w:r>
    </w:p>
    <w:p w:rsidR="001A0064" w:rsidRPr="001B4011" w:rsidRDefault="00D75971" w:rsidP="00E128EB">
      <w:pPr>
        <w:spacing w:after="0" w:line="480" w:lineRule="auto"/>
        <w:ind w:firstLine="720"/>
        <w:jc w:val="both"/>
        <w:rPr>
          <w:rFonts w:ascii="Times New Roman" w:hAnsi="Times New Roman" w:cs="Times New Roman"/>
          <w:sz w:val="24"/>
        </w:rPr>
      </w:pPr>
      <w:r w:rsidRPr="001B4011">
        <w:rPr>
          <w:rFonts w:ascii="Times New Roman" w:hAnsi="Times New Roman" w:cs="Times New Roman"/>
          <w:sz w:val="24"/>
        </w:rPr>
        <w:t xml:space="preserve">Mass wasting refers to the movement of rock, debris and soil downward as a result of the influence of gravity. </w:t>
      </w:r>
      <w:r w:rsidR="007974CB" w:rsidRPr="001B4011">
        <w:rPr>
          <w:rFonts w:ascii="Times New Roman" w:hAnsi="Times New Roman" w:cs="Times New Roman"/>
          <w:sz w:val="24"/>
        </w:rPr>
        <w:t>The slide is a type of mass wasting in which the components involved include the soil or the rock</w:t>
      </w:r>
      <w:r w:rsidR="001B4011" w:rsidRPr="001B4011">
        <w:rPr>
          <w:rFonts w:ascii="Times New Roman" w:hAnsi="Times New Roman" w:cs="Times New Roman"/>
          <w:sz w:val="24"/>
        </w:rPr>
        <w:t xml:space="preserve"> (Monroe &amp; </w:t>
      </w:r>
      <w:proofErr w:type="spellStart"/>
      <w:r w:rsidR="001B4011" w:rsidRPr="001B4011">
        <w:rPr>
          <w:rFonts w:ascii="Times New Roman" w:hAnsi="Times New Roman" w:cs="Times New Roman"/>
          <w:sz w:val="24"/>
        </w:rPr>
        <w:t>Wicander</w:t>
      </w:r>
      <w:proofErr w:type="spellEnd"/>
      <w:r w:rsidR="001B4011" w:rsidRPr="001B4011">
        <w:rPr>
          <w:rFonts w:ascii="Times New Roman" w:hAnsi="Times New Roman" w:cs="Times New Roman"/>
          <w:sz w:val="24"/>
        </w:rPr>
        <w:t>, 2009). </w:t>
      </w:r>
      <w:r w:rsidRPr="001B4011">
        <w:rPr>
          <w:rFonts w:ascii="Times New Roman" w:hAnsi="Times New Roman" w:cs="Times New Roman"/>
          <w:sz w:val="24"/>
        </w:rPr>
        <w:t xml:space="preserve">The slide behavior depends highly on the material type and whether the material is either isotropic or homogenous material or it is anisotropic material having planes of weakness. Slides exhibit two types of movements which include translational movement or rotational movement. Translational movement is caused by a failure of the slope of anisotropic material with planes of weakness whereas the rotational movement is caused by slope failure of isotropic material. A common cause of this form of slumping is base erosion of a slope. An example </w:t>
      </w:r>
      <w:r w:rsidR="001B4011" w:rsidRPr="001B4011">
        <w:rPr>
          <w:rFonts w:ascii="Times New Roman" w:hAnsi="Times New Roman" w:cs="Times New Roman"/>
          <w:sz w:val="24"/>
        </w:rPr>
        <w:t>is La</w:t>
      </w:r>
      <w:r w:rsidRPr="001B4011">
        <w:rPr>
          <w:rFonts w:ascii="Times New Roman" w:hAnsi="Times New Roman" w:cs="Times New Roman"/>
          <w:sz w:val="24"/>
        </w:rPr>
        <w:t xml:space="preserve"> Conchita in Southern California where there is highly fluid debris flow. It caused evacuation of people and the destruction of the nearby habitats. </w:t>
      </w:r>
    </w:p>
    <w:p w:rsidR="00A03B85" w:rsidRDefault="00D75971" w:rsidP="00E128EB">
      <w:pPr>
        <w:spacing w:after="0" w:line="480" w:lineRule="auto"/>
        <w:jc w:val="center"/>
        <w:rPr>
          <w:rFonts w:ascii="Times New Roman" w:hAnsi="Times New Roman" w:cs="Times New Roman"/>
          <w:sz w:val="24"/>
        </w:rPr>
      </w:pPr>
      <w:r w:rsidRPr="001B4011">
        <w:rPr>
          <w:rFonts w:ascii="Times New Roman" w:hAnsi="Times New Roman" w:cs="Times New Roman"/>
          <w:sz w:val="24"/>
        </w:rPr>
        <w:t>Question 4: DQ4. Ocean issues</w:t>
      </w:r>
    </w:p>
    <w:p w:rsidR="00A03B85" w:rsidRDefault="00D75971" w:rsidP="00E128EB">
      <w:pPr>
        <w:spacing w:after="0" w:line="480" w:lineRule="auto"/>
        <w:ind w:firstLine="720"/>
        <w:jc w:val="both"/>
        <w:rPr>
          <w:rFonts w:ascii="Times New Roman" w:hAnsi="Times New Roman" w:cs="Times New Roman"/>
          <w:sz w:val="24"/>
        </w:rPr>
      </w:pPr>
      <w:r w:rsidRPr="001B4011">
        <w:rPr>
          <w:rFonts w:ascii="Times New Roman" w:hAnsi="Times New Roman" w:cs="Times New Roman"/>
          <w:sz w:val="24"/>
        </w:rPr>
        <w:t>Oil spills that enter the ocean may be due to leakage or accidental spill as well as reckless use of oil.</w:t>
      </w:r>
      <w:r w:rsidR="00407683" w:rsidRPr="001B4011">
        <w:rPr>
          <w:rFonts w:ascii="Times New Roman" w:hAnsi="Times New Roman" w:cs="Times New Roman"/>
          <w:sz w:val="24"/>
        </w:rPr>
        <w:t xml:space="preserve"> Oil is usually transported across the oceans and through piping systems across the land. There have been accidents during transportation, or leakages of pipes causing oil pollution to the oceans. This greatly affects the marine birds, fish and mammals. Oil terminates fur-bearing mammals insulating ability, for instance, the sea otters and the bird's repellency of water, thus creating a harsh environment for the living things. It also causes reduced growth, impairment in reproduction, enlarged livers, and the survival of eggs and larval thus affecting marine life. Contaminated fish poses a great danger to the public. Ways to resolve </w:t>
      </w:r>
      <w:r w:rsidR="006673E0" w:rsidRPr="001B4011">
        <w:rPr>
          <w:rFonts w:ascii="Times New Roman" w:hAnsi="Times New Roman" w:cs="Times New Roman"/>
          <w:sz w:val="24"/>
        </w:rPr>
        <w:t xml:space="preserve">include; scooping up the oil using booms thus preventing it from spreading, secondly is burning off the oil off the surface of the water, soaking up the oil and installing preventive industrial measures such as checking for leakages in pipes or tanks prior to commencement of the transportation (Wright, 2019).  </w:t>
      </w:r>
      <w:r>
        <w:rPr>
          <w:rFonts w:ascii="Times New Roman" w:hAnsi="Times New Roman" w:cs="Times New Roman"/>
          <w:sz w:val="24"/>
        </w:rPr>
        <w:br w:type="page"/>
      </w:r>
    </w:p>
    <w:p w:rsidR="006673E0" w:rsidRDefault="00D75971" w:rsidP="00E128EB">
      <w:pPr>
        <w:spacing w:after="0" w:line="480" w:lineRule="auto"/>
        <w:jc w:val="center"/>
        <w:rPr>
          <w:rFonts w:ascii="Times New Roman" w:hAnsi="Times New Roman" w:cs="Times New Roman"/>
          <w:sz w:val="24"/>
        </w:rPr>
      </w:pPr>
      <w:r w:rsidRPr="001B4011">
        <w:rPr>
          <w:rFonts w:ascii="Times New Roman" w:hAnsi="Times New Roman" w:cs="Times New Roman"/>
          <w:sz w:val="24"/>
        </w:rPr>
        <w:t>References</w:t>
      </w:r>
    </w:p>
    <w:p w:rsidR="001B4011" w:rsidRDefault="00D75971" w:rsidP="002F7091">
      <w:pPr>
        <w:spacing w:after="0" w:line="480" w:lineRule="auto"/>
        <w:ind w:left="720" w:hanging="720"/>
        <w:jc w:val="both"/>
        <w:rPr>
          <w:rFonts w:ascii="Times New Roman" w:hAnsi="Times New Roman" w:cs="Times New Roman"/>
          <w:sz w:val="24"/>
        </w:rPr>
      </w:pPr>
      <w:r w:rsidRPr="001B4011">
        <w:rPr>
          <w:rFonts w:ascii="Times New Roman" w:hAnsi="Times New Roman" w:cs="Times New Roman" w:hint="eastAsia"/>
          <w:sz w:val="24"/>
        </w:rPr>
        <w:t>Hyndman, D. W., &amp; Hyndman, D. W. (2009). </w:t>
      </w:r>
      <w:r w:rsidRPr="001B4011">
        <w:rPr>
          <w:rFonts w:ascii="Times New Roman" w:hAnsi="Times New Roman" w:cs="Times New Roman" w:hint="eastAsia"/>
          <w:i/>
          <w:iCs/>
          <w:sz w:val="24"/>
        </w:rPr>
        <w:t>Natural hazards and disasters</w:t>
      </w:r>
      <w:r w:rsidRPr="001B4011">
        <w:rPr>
          <w:rFonts w:ascii="Times New Roman" w:hAnsi="Times New Roman" w:cs="Times New Roman" w:hint="eastAsia"/>
          <w:sz w:val="24"/>
        </w:rPr>
        <w:t>. Australia: Brooks/Cole.</w:t>
      </w:r>
    </w:p>
    <w:p w:rsidR="00A03B85" w:rsidRPr="001B4011" w:rsidRDefault="00D75971" w:rsidP="002F7091">
      <w:pPr>
        <w:spacing w:after="0" w:line="480" w:lineRule="auto"/>
        <w:ind w:left="720" w:hanging="720"/>
        <w:jc w:val="both"/>
        <w:rPr>
          <w:rFonts w:ascii="Times New Roman" w:hAnsi="Times New Roman" w:cs="Times New Roman"/>
          <w:sz w:val="24"/>
        </w:rPr>
      </w:pPr>
      <w:r w:rsidRPr="00A03B85">
        <w:rPr>
          <w:rFonts w:ascii="Times New Roman" w:hAnsi="Times New Roman" w:cs="Times New Roman"/>
          <w:sz w:val="24"/>
        </w:rPr>
        <w:t>King, H. (2019). Limestone: Rock Uses, Formation, Composition, Pictures. Retrieved from https://geology.com/rocks/limestone.shtml</w:t>
      </w:r>
    </w:p>
    <w:p w:rsidR="001B4011" w:rsidRPr="001B4011" w:rsidRDefault="00D75971" w:rsidP="002F7091">
      <w:pPr>
        <w:spacing w:after="0" w:line="480" w:lineRule="auto"/>
        <w:ind w:left="720" w:hanging="720"/>
        <w:jc w:val="both"/>
        <w:rPr>
          <w:rFonts w:ascii="Times New Roman" w:hAnsi="Times New Roman" w:cs="Times New Roman"/>
          <w:sz w:val="24"/>
        </w:rPr>
      </w:pPr>
      <w:r w:rsidRPr="001B4011">
        <w:rPr>
          <w:rFonts w:ascii="Times New Roman" w:hAnsi="Times New Roman" w:cs="Times New Roman"/>
          <w:sz w:val="24"/>
        </w:rPr>
        <w:t xml:space="preserve">Monroe, J. S., &amp; </w:t>
      </w:r>
      <w:proofErr w:type="spellStart"/>
      <w:r w:rsidRPr="001B4011">
        <w:rPr>
          <w:rFonts w:ascii="Times New Roman" w:hAnsi="Times New Roman" w:cs="Times New Roman"/>
          <w:sz w:val="24"/>
        </w:rPr>
        <w:t>Wicander</w:t>
      </w:r>
      <w:proofErr w:type="spellEnd"/>
      <w:r w:rsidRPr="001B4011">
        <w:rPr>
          <w:rFonts w:ascii="Times New Roman" w:hAnsi="Times New Roman" w:cs="Times New Roman"/>
          <w:sz w:val="24"/>
        </w:rPr>
        <w:t>, R. (2009). The Changing Earth: Exploring geology and evolution. Belmont, CA: Brooks/Cole, Cengage Learning.</w:t>
      </w:r>
    </w:p>
    <w:p w:rsidR="006673E0" w:rsidRPr="001B4011" w:rsidRDefault="00D75971" w:rsidP="002F7091">
      <w:pPr>
        <w:spacing w:after="0" w:line="480" w:lineRule="auto"/>
        <w:ind w:left="720" w:hanging="720"/>
        <w:jc w:val="both"/>
        <w:rPr>
          <w:rFonts w:ascii="Times New Roman" w:hAnsi="Times New Roman" w:cs="Times New Roman"/>
          <w:sz w:val="24"/>
        </w:rPr>
      </w:pPr>
      <w:r w:rsidRPr="001B4011">
        <w:rPr>
          <w:rFonts w:ascii="Times New Roman" w:hAnsi="Times New Roman" w:cs="Times New Roman"/>
          <w:sz w:val="24"/>
        </w:rPr>
        <w:t>Wright, L. (2019). Oil spill disasters at high sea: What can we do to prevent environmental damage? | DW | 28.03.2019. Retrieved from https://www.dw.com/en/oil-spill-disasters-at-high-sea-what-can-we-do-to-prevent-environmental-damage/a-48095315</w:t>
      </w:r>
    </w:p>
    <w:p w:rsidR="001A0064" w:rsidRPr="001B4011" w:rsidRDefault="001A0064" w:rsidP="00E128EB">
      <w:pPr>
        <w:spacing w:after="0" w:line="480" w:lineRule="auto"/>
        <w:jc w:val="both"/>
        <w:rPr>
          <w:rFonts w:ascii="Times New Roman" w:hAnsi="Times New Roman" w:cs="Times New Roman"/>
          <w:sz w:val="24"/>
        </w:rPr>
      </w:pPr>
      <w:bookmarkStart w:id="0" w:name="_GoBack"/>
      <w:bookmarkEnd w:id="0"/>
    </w:p>
    <w:sectPr w:rsidR="001A0064" w:rsidRPr="001B4011" w:rsidSect="00A03B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FFF" w:rsidRDefault="00E61FFF">
      <w:pPr>
        <w:spacing w:after="0" w:line="240" w:lineRule="auto"/>
      </w:pPr>
      <w:r>
        <w:separator/>
      </w:r>
    </w:p>
  </w:endnote>
  <w:endnote w:type="continuationSeparator" w:id="0">
    <w:p w:rsidR="00E61FFF" w:rsidRDefault="00E61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FFF" w:rsidRDefault="00E61FFF">
      <w:pPr>
        <w:spacing w:after="0" w:line="240" w:lineRule="auto"/>
      </w:pPr>
      <w:r>
        <w:separator/>
      </w:r>
    </w:p>
  </w:footnote>
  <w:footnote w:type="continuationSeparator" w:id="0">
    <w:p w:rsidR="00E61FFF" w:rsidRDefault="00E61F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B85" w:rsidRPr="00A03B85" w:rsidRDefault="00D75971">
    <w:pPr>
      <w:pStyle w:val="Header"/>
      <w:jc w:val="right"/>
      <w:rPr>
        <w:rFonts w:ascii="Times New Roman" w:hAnsi="Times New Roman" w:cs="Times New Roman"/>
        <w:sz w:val="24"/>
      </w:rPr>
    </w:pPr>
    <w:r>
      <w:rPr>
        <w:rFonts w:ascii="Times New Roman" w:hAnsi="Times New Roman" w:cs="Times New Roman"/>
        <w:sz w:val="24"/>
      </w:rPr>
      <w:t>GEOLOGY</w:t>
    </w:r>
    <w:r w:rsidRPr="00A03B85">
      <w:rPr>
        <w:rFonts w:ascii="Times New Roman" w:hAnsi="Times New Roman" w:cs="Times New Roman"/>
        <w:sz w:val="24"/>
      </w:rPr>
      <w:tab/>
    </w:r>
    <w:r w:rsidRPr="00A03B85">
      <w:rPr>
        <w:rFonts w:ascii="Times New Roman" w:hAnsi="Times New Roman" w:cs="Times New Roman"/>
        <w:sz w:val="24"/>
      </w:rPr>
      <w:tab/>
    </w:r>
    <w:sdt>
      <w:sdtPr>
        <w:rPr>
          <w:rFonts w:ascii="Times New Roman" w:hAnsi="Times New Roman" w:cs="Times New Roman"/>
          <w:sz w:val="24"/>
        </w:rPr>
        <w:id w:val="-819648585"/>
        <w:docPartObj>
          <w:docPartGallery w:val="Page Numbers (Top of Page)"/>
          <w:docPartUnique/>
        </w:docPartObj>
      </w:sdtPr>
      <w:sdtEndPr>
        <w:rPr>
          <w:noProof/>
        </w:rPr>
      </w:sdtEndPr>
      <w:sdtContent>
        <w:r w:rsidRPr="00A03B85">
          <w:rPr>
            <w:rFonts w:ascii="Times New Roman" w:hAnsi="Times New Roman" w:cs="Times New Roman"/>
            <w:sz w:val="24"/>
          </w:rPr>
          <w:fldChar w:fldCharType="begin"/>
        </w:r>
        <w:r w:rsidRPr="00A03B85">
          <w:rPr>
            <w:rFonts w:ascii="Times New Roman" w:hAnsi="Times New Roman" w:cs="Times New Roman"/>
            <w:sz w:val="24"/>
          </w:rPr>
          <w:instrText xml:space="preserve"> PAGE   \* MERGEFORMAT </w:instrText>
        </w:r>
        <w:r w:rsidRPr="00A03B85">
          <w:rPr>
            <w:rFonts w:ascii="Times New Roman" w:hAnsi="Times New Roman" w:cs="Times New Roman"/>
            <w:sz w:val="24"/>
          </w:rPr>
          <w:fldChar w:fldCharType="separate"/>
        </w:r>
        <w:r w:rsidR="002F7091">
          <w:rPr>
            <w:rFonts w:ascii="Times New Roman" w:hAnsi="Times New Roman" w:cs="Times New Roman"/>
            <w:noProof/>
            <w:sz w:val="24"/>
          </w:rPr>
          <w:t>3</w:t>
        </w:r>
        <w:r w:rsidRPr="00A03B85">
          <w:rPr>
            <w:rFonts w:ascii="Times New Roman" w:hAnsi="Times New Roman" w:cs="Times New Roman"/>
            <w:noProof/>
            <w:sz w:val="24"/>
          </w:rPr>
          <w:fldChar w:fldCharType="end"/>
        </w:r>
      </w:sdtContent>
    </w:sdt>
  </w:p>
  <w:p w:rsidR="00A03B85" w:rsidRPr="00A03B85" w:rsidRDefault="00A03B85">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B85" w:rsidRPr="00A03B85" w:rsidRDefault="00D75971">
    <w:pPr>
      <w:pStyle w:val="Header"/>
      <w:rPr>
        <w:rFonts w:ascii="Times New Roman" w:hAnsi="Times New Roman" w:cs="Times New Roman"/>
        <w:sz w:val="24"/>
      </w:rPr>
    </w:pPr>
    <w:r w:rsidRPr="00A03B85">
      <w:rPr>
        <w:rFonts w:ascii="Times New Roman" w:hAnsi="Times New Roman" w:cs="Times New Roman"/>
        <w:sz w:val="24"/>
      </w:rPr>
      <w:t>Running head:</w:t>
    </w:r>
    <w:r>
      <w:rPr>
        <w:rFonts w:ascii="Times New Roman" w:hAnsi="Times New Roman" w:cs="Times New Roman"/>
        <w:sz w:val="24"/>
      </w:rPr>
      <w:t xml:space="preserve"> </w:t>
    </w:r>
    <w:r w:rsidRPr="00A03B85">
      <w:rPr>
        <w:rFonts w:ascii="Times New Roman" w:hAnsi="Times New Roman" w:cs="Times New Roman"/>
        <w:sz w:val="24"/>
      </w:rPr>
      <w:t>GEOLOGY</w:t>
    </w:r>
    <w:r>
      <w:rPr>
        <w:rFonts w:ascii="Times New Roman" w:hAnsi="Times New Roman" w:cs="Times New Roman"/>
        <w:sz w:val="24"/>
      </w:rPr>
      <w:tab/>
    </w:r>
    <w:r>
      <w:rPr>
        <w:rFonts w:ascii="Times New Roman" w:hAnsi="Times New Roman" w:cs="Times New Roman"/>
        <w:sz w:val="24"/>
      </w:rPr>
      <w:tab/>
    </w:r>
    <w:r w:rsidRPr="00A03B85">
      <w:rPr>
        <w:rFonts w:ascii="Times New Roman" w:hAnsi="Times New Roman" w:cs="Times New Roman"/>
        <w:sz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760"/>
    <w:rsid w:val="000226E4"/>
    <w:rsid w:val="001A0064"/>
    <w:rsid w:val="001B4011"/>
    <w:rsid w:val="002D080A"/>
    <w:rsid w:val="002F7091"/>
    <w:rsid w:val="003E2306"/>
    <w:rsid w:val="00407683"/>
    <w:rsid w:val="00640041"/>
    <w:rsid w:val="006673E0"/>
    <w:rsid w:val="00686760"/>
    <w:rsid w:val="007974CB"/>
    <w:rsid w:val="007C09C2"/>
    <w:rsid w:val="009A4760"/>
    <w:rsid w:val="009F6C78"/>
    <w:rsid w:val="00A03B85"/>
    <w:rsid w:val="00A66817"/>
    <w:rsid w:val="00B82BDE"/>
    <w:rsid w:val="00D75971"/>
    <w:rsid w:val="00D95B48"/>
    <w:rsid w:val="00E128EB"/>
    <w:rsid w:val="00E61FFF"/>
    <w:rsid w:val="00EB3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744776-D315-40EC-BCA6-43A555DD8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B4011"/>
  </w:style>
  <w:style w:type="paragraph" w:styleId="Header">
    <w:name w:val="header"/>
    <w:basedOn w:val="Normal"/>
    <w:link w:val="HeaderChar"/>
    <w:uiPriority w:val="99"/>
    <w:unhideWhenUsed/>
    <w:rsid w:val="00A03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B85"/>
  </w:style>
  <w:style w:type="paragraph" w:styleId="Footer">
    <w:name w:val="footer"/>
    <w:basedOn w:val="Normal"/>
    <w:link w:val="FooterChar"/>
    <w:uiPriority w:val="99"/>
    <w:unhideWhenUsed/>
    <w:rsid w:val="00A03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3</cp:revision>
  <dcterms:created xsi:type="dcterms:W3CDTF">2019-07-03T04:44:00Z</dcterms:created>
  <dcterms:modified xsi:type="dcterms:W3CDTF">2019-07-03T04:44:00Z</dcterms:modified>
</cp:coreProperties>
</file>